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E8C2" w14:textId="31199183" w:rsidR="00381AE5" w:rsidRDefault="00C47F4E" w:rsidP="00381AE5">
      <w:pPr>
        <w:ind w:right="-630"/>
        <w:jc w:val="center"/>
        <w:rPr>
          <w:rFonts w:cs="Calibri"/>
          <w:b/>
          <w:color w:val="548DD4" w:themeColor="text2" w:themeTint="99"/>
          <w:sz w:val="32"/>
          <w:szCs w:val="32"/>
        </w:rPr>
      </w:pPr>
      <w:r>
        <w:rPr>
          <w:rFonts w:cs="Calibri"/>
          <w:b/>
          <w:color w:val="548DD4" w:themeColor="text2" w:themeTint="99"/>
          <w:sz w:val="32"/>
          <w:szCs w:val="32"/>
        </w:rPr>
        <w:t>INGALLS</w:t>
      </w:r>
      <w:r w:rsidR="00B5019A">
        <w:rPr>
          <w:rFonts w:cs="Calibri"/>
          <w:b/>
          <w:color w:val="548DD4" w:themeColor="text2" w:themeTint="99"/>
          <w:sz w:val="32"/>
          <w:szCs w:val="32"/>
        </w:rPr>
        <w:t xml:space="preserve"> HOSPITAL</w:t>
      </w:r>
      <w:r w:rsidR="00381AE5" w:rsidRPr="00381AE5">
        <w:rPr>
          <w:rFonts w:cs="Calibri"/>
          <w:b/>
          <w:color w:val="548DD4" w:themeColor="text2" w:themeTint="99"/>
          <w:sz w:val="32"/>
          <w:szCs w:val="32"/>
        </w:rPr>
        <w:t xml:space="preserve"> HELP DESK WEB PORTAL</w:t>
      </w:r>
    </w:p>
    <w:p w14:paraId="77E1C601" w14:textId="36C75E47" w:rsidR="00381AE5" w:rsidRPr="00381AE5" w:rsidRDefault="00381AE5" w:rsidP="00381AE5">
      <w:pPr>
        <w:ind w:right="-630"/>
        <w:jc w:val="center"/>
        <w:rPr>
          <w:rFonts w:cs="Calibri"/>
          <w:b/>
          <w:color w:val="548DD4" w:themeColor="text2" w:themeTint="99"/>
          <w:sz w:val="32"/>
          <w:szCs w:val="32"/>
        </w:rPr>
      </w:pPr>
      <w:r w:rsidRPr="00381AE5">
        <w:rPr>
          <w:rFonts w:cs="Calibri"/>
          <w:b/>
          <w:color w:val="548DD4" w:themeColor="text2" w:themeTint="99"/>
          <w:sz w:val="32"/>
          <w:szCs w:val="32"/>
        </w:rPr>
        <w:t>Login, Click, Submit, Review, and Update. It’s that easy.</w:t>
      </w:r>
    </w:p>
    <w:p w14:paraId="4DAC1CD9" w14:textId="77777777" w:rsidR="00A8052A" w:rsidRDefault="00A8052A" w:rsidP="00381AE5">
      <w:pPr>
        <w:jc w:val="center"/>
      </w:pPr>
    </w:p>
    <w:p w14:paraId="4091840F" w14:textId="0CF0FD90" w:rsidR="00334A34" w:rsidRPr="00E84B51" w:rsidRDefault="007155BD" w:rsidP="00B04B6E">
      <w:pPr>
        <w:autoSpaceDE w:val="0"/>
        <w:autoSpaceDN w:val="0"/>
        <w:rPr>
          <w:rFonts w:cs="Calibri"/>
          <w:b/>
          <w:color w:val="1F497D"/>
          <w:sz w:val="20"/>
          <w:szCs w:val="20"/>
        </w:rPr>
      </w:pPr>
      <w:r w:rsidRPr="00E84B51">
        <w:rPr>
          <w:rFonts w:cs="Calibri"/>
          <w:color w:val="000000"/>
          <w:sz w:val="20"/>
          <w:szCs w:val="20"/>
        </w:rPr>
        <w:t>P</w:t>
      </w:r>
      <w:r w:rsidR="004C7626" w:rsidRPr="00E84B51">
        <w:rPr>
          <w:rFonts w:cs="Calibri"/>
          <w:color w:val="000000"/>
          <w:sz w:val="20"/>
          <w:szCs w:val="20"/>
        </w:rPr>
        <w:t>lease remember</w:t>
      </w:r>
      <w:r w:rsidR="00334A34" w:rsidRPr="00E84B51">
        <w:rPr>
          <w:rFonts w:cs="Calibri"/>
          <w:color w:val="000000"/>
          <w:sz w:val="20"/>
          <w:szCs w:val="20"/>
        </w:rPr>
        <w:t xml:space="preserve"> </w:t>
      </w:r>
      <w:r w:rsidR="00121E5C" w:rsidRPr="00E84B51">
        <w:rPr>
          <w:rFonts w:cs="Calibri"/>
          <w:b/>
          <w:i/>
          <w:sz w:val="20"/>
          <w:szCs w:val="20"/>
        </w:rPr>
        <w:t>i</w:t>
      </w:r>
      <w:r w:rsidR="00334A34" w:rsidRPr="00E84B51">
        <w:rPr>
          <w:rFonts w:cs="Calibri"/>
          <w:b/>
          <w:i/>
          <w:sz w:val="20"/>
          <w:szCs w:val="20"/>
        </w:rPr>
        <w:t>ssues of higher impact and urgency still mus</w:t>
      </w:r>
      <w:r w:rsidR="000D6882" w:rsidRPr="00E84B51">
        <w:rPr>
          <w:rFonts w:cs="Calibri"/>
          <w:b/>
          <w:i/>
          <w:sz w:val="20"/>
          <w:szCs w:val="20"/>
        </w:rPr>
        <w:t>t be ca</w:t>
      </w:r>
      <w:r w:rsidR="00EE6797" w:rsidRPr="00E84B51">
        <w:rPr>
          <w:rFonts w:cs="Calibri"/>
          <w:b/>
          <w:i/>
          <w:sz w:val="20"/>
          <w:szCs w:val="20"/>
        </w:rPr>
        <w:t xml:space="preserve">lled in to the Help Desk at </w:t>
      </w:r>
      <w:r w:rsidR="00C47F4E">
        <w:rPr>
          <w:rFonts w:cs="Calibri"/>
          <w:b/>
          <w:i/>
          <w:sz w:val="20"/>
          <w:szCs w:val="20"/>
        </w:rPr>
        <w:t>708-915-6444</w:t>
      </w:r>
      <w:r w:rsidR="007F674B" w:rsidRPr="0081522C">
        <w:rPr>
          <w:rFonts w:cs="Calibri"/>
          <w:b/>
          <w:i/>
          <w:sz w:val="20"/>
          <w:szCs w:val="20"/>
        </w:rPr>
        <w:t>.</w:t>
      </w:r>
    </w:p>
    <w:p w14:paraId="11827745" w14:textId="77777777" w:rsidR="00E84B51" w:rsidRDefault="00E84B51" w:rsidP="00E9064A">
      <w:pPr>
        <w:ind w:right="-630"/>
        <w:rPr>
          <w:rFonts w:cs="Calibri"/>
          <w:sz w:val="19"/>
          <w:szCs w:val="19"/>
        </w:rPr>
      </w:pPr>
    </w:p>
    <w:p w14:paraId="55265C8B" w14:textId="77777777" w:rsidR="00E84B51" w:rsidRPr="00021916" w:rsidRDefault="00E84B51" w:rsidP="00E84B51">
      <w:pPr>
        <w:rPr>
          <w:rFonts w:cs="Calibri"/>
          <w:b/>
          <w:color w:val="548DD4" w:themeColor="text2" w:themeTint="99"/>
          <w:sz w:val="24"/>
          <w:szCs w:val="24"/>
        </w:rPr>
      </w:pPr>
      <w:r w:rsidRPr="00021916">
        <w:rPr>
          <w:rFonts w:cs="Calibri"/>
          <w:b/>
          <w:color w:val="548DD4" w:themeColor="text2" w:themeTint="99"/>
          <w:sz w:val="24"/>
          <w:szCs w:val="24"/>
        </w:rPr>
        <w:t xml:space="preserve">*Create an Account </w:t>
      </w:r>
    </w:p>
    <w:p w14:paraId="3BB92F77" w14:textId="3796DA66" w:rsidR="00E84B51" w:rsidRDefault="00E84B51" w:rsidP="00E84B51">
      <w:pPr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Prior to using the</w:t>
      </w:r>
      <w:r>
        <w:rPr>
          <w:rFonts w:cs="Calibri"/>
          <w:color w:val="FF0000"/>
          <w:sz w:val="19"/>
          <w:szCs w:val="19"/>
        </w:rPr>
        <w:t xml:space="preserve"> </w:t>
      </w:r>
      <w:hyperlink r:id="rId9" w:history="1">
        <w:r w:rsidR="00C47F4E">
          <w:rPr>
            <w:rStyle w:val="Hyperlink"/>
            <w:rFonts w:ascii="Calibri" w:hAnsi="Calibri" w:cs="Calibri"/>
            <w:b/>
            <w:i/>
            <w:color w:val="365F91" w:themeColor="accent1" w:themeShade="BF"/>
            <w:sz w:val="20"/>
            <w:szCs w:val="20"/>
          </w:rPr>
          <w:t xml:space="preserve">Ingalls </w:t>
        </w:r>
        <w:r w:rsidR="00B5019A">
          <w:rPr>
            <w:rStyle w:val="Hyperlink"/>
            <w:rFonts w:ascii="Calibri" w:hAnsi="Calibri" w:cs="Calibri"/>
            <w:b/>
            <w:i/>
            <w:color w:val="365F91" w:themeColor="accent1" w:themeShade="BF"/>
            <w:sz w:val="20"/>
            <w:szCs w:val="20"/>
          </w:rPr>
          <w:t>Hospital</w:t>
        </w:r>
        <w:r w:rsidRPr="007155BD">
          <w:rPr>
            <w:rStyle w:val="Hyperlink"/>
            <w:rFonts w:ascii="Calibri" w:hAnsi="Calibri" w:cs="Calibri"/>
            <w:b/>
            <w:i/>
            <w:color w:val="365F91" w:themeColor="accent1" w:themeShade="BF"/>
            <w:sz w:val="20"/>
            <w:szCs w:val="20"/>
          </w:rPr>
          <w:t xml:space="preserve"> Help Desk Web Portal</w:t>
        </w:r>
      </w:hyperlink>
      <w:r>
        <w:rPr>
          <w:rFonts w:cs="Calibri"/>
          <w:b/>
          <w:i/>
          <w:color w:val="365F91" w:themeColor="accent1" w:themeShade="BF"/>
          <w:sz w:val="20"/>
          <w:szCs w:val="20"/>
          <w:u w:val="single"/>
        </w:rPr>
        <w:t xml:space="preserve"> </w:t>
      </w:r>
      <w:r w:rsidRPr="0000337A">
        <w:rPr>
          <w:rFonts w:cs="Calibri"/>
          <w:sz w:val="19"/>
          <w:szCs w:val="19"/>
        </w:rPr>
        <w:t xml:space="preserve">for the first time, </w:t>
      </w:r>
      <w:r>
        <w:rPr>
          <w:rFonts w:cs="Calibri"/>
          <w:sz w:val="19"/>
          <w:szCs w:val="19"/>
        </w:rPr>
        <w:t>you</w:t>
      </w:r>
      <w:r w:rsidRPr="0000337A">
        <w:rPr>
          <w:rFonts w:cs="Calibri"/>
          <w:sz w:val="19"/>
          <w:szCs w:val="19"/>
        </w:rPr>
        <w:t xml:space="preserve"> will be required to follow a few simple steps to setup an account:</w:t>
      </w:r>
    </w:p>
    <w:p w14:paraId="3C356F6E" w14:textId="03D12628" w:rsidR="004B4186" w:rsidRPr="00032434" w:rsidRDefault="004B4186" w:rsidP="00E84B51">
      <w:pPr>
        <w:rPr>
          <w:rFonts w:cs="Calibri"/>
          <w:sz w:val="19"/>
          <w:szCs w:val="19"/>
        </w:rPr>
      </w:pPr>
      <w:r>
        <w:rPr>
          <w:noProof/>
        </w:rPr>
        <w:drawing>
          <wp:inline distT="0" distB="0" distL="0" distR="0" wp14:anchorId="09B189C0" wp14:editId="7AFE4D95">
            <wp:extent cx="1352550" cy="28309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1067" cy="30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EC272" w14:textId="77E2090F" w:rsidR="00E84B51" w:rsidRPr="0081522C" w:rsidRDefault="00E84B51" w:rsidP="00E84B51">
      <w:pPr>
        <w:pStyle w:val="ListParagraph"/>
        <w:numPr>
          <w:ilvl w:val="0"/>
          <w:numId w:val="2"/>
        </w:numPr>
        <w:rPr>
          <w:rFonts w:cs="Calibri"/>
          <w:b/>
          <w:sz w:val="19"/>
          <w:szCs w:val="19"/>
        </w:rPr>
      </w:pPr>
      <w:r w:rsidRPr="0081522C">
        <w:rPr>
          <w:rFonts w:cs="Calibri"/>
          <w:sz w:val="19"/>
          <w:szCs w:val="19"/>
        </w:rPr>
        <w:t xml:space="preserve">From the Login page, select </w:t>
      </w:r>
      <w:r w:rsidRPr="0081522C">
        <w:rPr>
          <w:rFonts w:cs="Calibri"/>
          <w:b/>
          <w:sz w:val="19"/>
          <w:szCs w:val="19"/>
        </w:rPr>
        <w:t>Create an account&gt;&gt;</w:t>
      </w:r>
    </w:p>
    <w:p w14:paraId="30565D91" w14:textId="289ABE36" w:rsidR="00E84B51" w:rsidRPr="0081522C" w:rsidRDefault="00E84B51" w:rsidP="00E84B51">
      <w:pPr>
        <w:pStyle w:val="ListParagraph"/>
        <w:numPr>
          <w:ilvl w:val="0"/>
          <w:numId w:val="2"/>
        </w:numPr>
        <w:rPr>
          <w:rFonts w:cs="Calibri"/>
          <w:b/>
          <w:sz w:val="19"/>
          <w:szCs w:val="19"/>
        </w:rPr>
      </w:pPr>
      <w:r w:rsidRPr="0081522C">
        <w:rPr>
          <w:rFonts w:cs="Calibri"/>
          <w:sz w:val="19"/>
          <w:szCs w:val="19"/>
        </w:rPr>
        <w:t xml:space="preserve">Enter your </w:t>
      </w:r>
      <w:r w:rsidR="00C47F4E">
        <w:rPr>
          <w:rFonts w:cs="Calibri"/>
          <w:sz w:val="19"/>
          <w:szCs w:val="19"/>
        </w:rPr>
        <w:t>Ingalls</w:t>
      </w:r>
      <w:r w:rsidRPr="0081522C">
        <w:rPr>
          <w:rFonts w:cs="Calibri"/>
          <w:sz w:val="19"/>
          <w:szCs w:val="19"/>
        </w:rPr>
        <w:t xml:space="preserve"> </w:t>
      </w:r>
      <w:r w:rsidR="007D6B6C">
        <w:rPr>
          <w:rFonts w:cs="Calibri"/>
          <w:sz w:val="19"/>
          <w:szCs w:val="19"/>
        </w:rPr>
        <w:t>e</w:t>
      </w:r>
      <w:r w:rsidRPr="0081522C">
        <w:rPr>
          <w:rFonts w:cs="Calibri"/>
          <w:sz w:val="19"/>
          <w:szCs w:val="19"/>
        </w:rPr>
        <w:t xml:space="preserve">mail </w:t>
      </w:r>
      <w:r w:rsidR="007D6B6C">
        <w:rPr>
          <w:rFonts w:cs="Calibri"/>
          <w:sz w:val="19"/>
          <w:szCs w:val="19"/>
        </w:rPr>
        <w:t>a</w:t>
      </w:r>
      <w:r w:rsidRPr="0081522C">
        <w:rPr>
          <w:rFonts w:cs="Calibri"/>
          <w:sz w:val="19"/>
          <w:szCs w:val="19"/>
        </w:rPr>
        <w:t>ddress</w:t>
      </w:r>
      <w:r w:rsidRPr="0081522C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7C504875" w14:textId="59BD5339" w:rsidR="00E84B51" w:rsidRPr="0000337A" w:rsidRDefault="00E84B51" w:rsidP="00E84B51">
      <w:pPr>
        <w:pStyle w:val="ListParagraph"/>
        <w:numPr>
          <w:ilvl w:val="0"/>
          <w:numId w:val="2"/>
        </w:numPr>
        <w:rPr>
          <w:rFonts w:cs="Calibri"/>
          <w:b/>
          <w:sz w:val="19"/>
          <w:szCs w:val="19"/>
        </w:rPr>
      </w:pPr>
      <w:r w:rsidRPr="0000337A">
        <w:rPr>
          <w:rFonts w:cs="Calibri"/>
          <w:sz w:val="19"/>
          <w:szCs w:val="19"/>
        </w:rPr>
        <w:t xml:space="preserve">Enter </w:t>
      </w:r>
      <w:r w:rsidR="007D6B6C">
        <w:rPr>
          <w:rFonts w:cs="Calibri"/>
          <w:sz w:val="19"/>
          <w:szCs w:val="19"/>
        </w:rPr>
        <w:t>a p</w:t>
      </w:r>
      <w:r w:rsidRPr="0000337A">
        <w:rPr>
          <w:rFonts w:cs="Calibri"/>
          <w:sz w:val="19"/>
          <w:szCs w:val="19"/>
        </w:rPr>
        <w:t>assword</w:t>
      </w:r>
    </w:p>
    <w:p w14:paraId="2EF8A6F8" w14:textId="1CAE71B5" w:rsidR="00E84B51" w:rsidRPr="0000337A" w:rsidRDefault="00E84B51" w:rsidP="00E84B51">
      <w:pPr>
        <w:pStyle w:val="ListParagraph"/>
        <w:numPr>
          <w:ilvl w:val="0"/>
          <w:numId w:val="2"/>
        </w:numPr>
        <w:rPr>
          <w:rFonts w:cs="Calibri"/>
          <w:b/>
          <w:sz w:val="19"/>
          <w:szCs w:val="19"/>
        </w:rPr>
      </w:pPr>
      <w:r w:rsidRPr="0000337A">
        <w:rPr>
          <w:rFonts w:cs="Calibri"/>
          <w:sz w:val="19"/>
          <w:szCs w:val="19"/>
        </w:rPr>
        <w:t xml:space="preserve">Select </w:t>
      </w:r>
      <w:r w:rsidR="007D6B6C">
        <w:rPr>
          <w:rFonts w:cs="Calibri"/>
          <w:sz w:val="19"/>
          <w:szCs w:val="19"/>
        </w:rPr>
        <w:t>s</w:t>
      </w:r>
      <w:r w:rsidRPr="0000337A">
        <w:rPr>
          <w:rFonts w:cs="Calibri"/>
          <w:sz w:val="19"/>
          <w:szCs w:val="19"/>
        </w:rPr>
        <w:t xml:space="preserve">ecurity </w:t>
      </w:r>
      <w:r w:rsidR="007D6B6C">
        <w:rPr>
          <w:rFonts w:cs="Calibri"/>
          <w:sz w:val="19"/>
          <w:szCs w:val="19"/>
        </w:rPr>
        <w:t>q</w:t>
      </w:r>
      <w:r w:rsidRPr="0000337A">
        <w:rPr>
          <w:rFonts w:cs="Calibri"/>
          <w:sz w:val="19"/>
          <w:szCs w:val="19"/>
        </w:rPr>
        <w:t>uestions</w:t>
      </w:r>
    </w:p>
    <w:p w14:paraId="142A3251" w14:textId="10C3FDD6" w:rsidR="00E84B51" w:rsidRPr="0000337A" w:rsidRDefault="00E84B51" w:rsidP="00E84B51">
      <w:pPr>
        <w:pStyle w:val="ListParagraph"/>
        <w:numPr>
          <w:ilvl w:val="0"/>
          <w:numId w:val="2"/>
        </w:numPr>
        <w:rPr>
          <w:rFonts w:cs="Calibri"/>
          <w:b/>
          <w:sz w:val="19"/>
          <w:szCs w:val="19"/>
        </w:rPr>
      </w:pPr>
      <w:r w:rsidRPr="0000337A">
        <w:rPr>
          <w:rFonts w:cs="Calibri"/>
          <w:sz w:val="19"/>
          <w:szCs w:val="19"/>
        </w:rPr>
        <w:t xml:space="preserve">Solve the </w:t>
      </w:r>
      <w:r w:rsidR="007D6B6C">
        <w:rPr>
          <w:rFonts w:cs="Calibri"/>
          <w:sz w:val="19"/>
          <w:szCs w:val="19"/>
        </w:rPr>
        <w:t>p</w:t>
      </w:r>
      <w:r w:rsidRPr="0000337A">
        <w:rPr>
          <w:rFonts w:cs="Calibri"/>
          <w:sz w:val="19"/>
          <w:szCs w:val="19"/>
        </w:rPr>
        <w:t xml:space="preserve">uzzle </w:t>
      </w:r>
    </w:p>
    <w:p w14:paraId="31D90613" w14:textId="3076BE4E" w:rsidR="00E84B51" w:rsidRPr="0000337A" w:rsidRDefault="00E84B51" w:rsidP="00E84B51">
      <w:pPr>
        <w:pStyle w:val="ListParagraph"/>
        <w:numPr>
          <w:ilvl w:val="0"/>
          <w:numId w:val="2"/>
        </w:numPr>
        <w:rPr>
          <w:rFonts w:cs="Calibri"/>
          <w:b/>
          <w:sz w:val="19"/>
          <w:szCs w:val="19"/>
        </w:rPr>
      </w:pPr>
      <w:r w:rsidRPr="0000337A">
        <w:rPr>
          <w:rFonts w:cs="Calibri"/>
          <w:sz w:val="19"/>
          <w:szCs w:val="19"/>
        </w:rPr>
        <w:t xml:space="preserve">Acknowledge </w:t>
      </w:r>
      <w:r w:rsidR="007D6B6C">
        <w:rPr>
          <w:rFonts w:cs="Calibri"/>
          <w:sz w:val="19"/>
          <w:szCs w:val="19"/>
        </w:rPr>
        <w:t>a</w:t>
      </w:r>
      <w:r w:rsidRPr="0000337A">
        <w:rPr>
          <w:rFonts w:cs="Calibri"/>
          <w:sz w:val="19"/>
          <w:szCs w:val="19"/>
        </w:rPr>
        <w:t xml:space="preserve">greement to the </w:t>
      </w:r>
      <w:r w:rsidR="007D6B6C">
        <w:rPr>
          <w:rFonts w:cs="Calibri"/>
          <w:sz w:val="19"/>
          <w:szCs w:val="19"/>
        </w:rPr>
        <w:t>t</w:t>
      </w:r>
      <w:r w:rsidRPr="0000337A">
        <w:rPr>
          <w:rFonts w:cs="Calibri"/>
          <w:sz w:val="19"/>
          <w:szCs w:val="19"/>
        </w:rPr>
        <w:t xml:space="preserve">erms of </w:t>
      </w:r>
      <w:r w:rsidR="007D6B6C">
        <w:rPr>
          <w:rFonts w:cs="Calibri"/>
          <w:sz w:val="19"/>
          <w:szCs w:val="19"/>
        </w:rPr>
        <w:t>u</w:t>
      </w:r>
      <w:r w:rsidRPr="0000337A">
        <w:rPr>
          <w:rFonts w:cs="Calibri"/>
          <w:sz w:val="19"/>
          <w:szCs w:val="19"/>
        </w:rPr>
        <w:t xml:space="preserve">se </w:t>
      </w:r>
      <w:r w:rsidR="007D6B6C">
        <w:rPr>
          <w:rFonts w:cs="Calibri"/>
          <w:sz w:val="19"/>
          <w:szCs w:val="19"/>
        </w:rPr>
        <w:t>p</w:t>
      </w:r>
      <w:r w:rsidRPr="0000337A">
        <w:rPr>
          <w:rFonts w:cs="Calibri"/>
          <w:sz w:val="19"/>
          <w:szCs w:val="19"/>
        </w:rPr>
        <w:t>olicy</w:t>
      </w:r>
    </w:p>
    <w:p w14:paraId="6DCAC6AA" w14:textId="77777777" w:rsidR="00E84B51" w:rsidRPr="0000337A" w:rsidRDefault="00E84B51" w:rsidP="00E84B51">
      <w:pPr>
        <w:pStyle w:val="ListParagraph"/>
        <w:numPr>
          <w:ilvl w:val="0"/>
          <w:numId w:val="2"/>
        </w:numPr>
        <w:rPr>
          <w:rFonts w:cs="Calibri"/>
          <w:b/>
          <w:sz w:val="19"/>
          <w:szCs w:val="19"/>
        </w:rPr>
      </w:pPr>
      <w:r w:rsidRPr="0000337A">
        <w:rPr>
          <w:rFonts w:cs="Calibri"/>
          <w:sz w:val="19"/>
          <w:szCs w:val="19"/>
        </w:rPr>
        <w:t xml:space="preserve">Click </w:t>
      </w:r>
      <w:r w:rsidRPr="0000337A">
        <w:rPr>
          <w:rFonts w:cs="Calibri"/>
          <w:b/>
          <w:sz w:val="19"/>
          <w:szCs w:val="19"/>
        </w:rPr>
        <w:t>Create Account</w:t>
      </w:r>
    </w:p>
    <w:p w14:paraId="173457B4" w14:textId="77777777" w:rsidR="00E84B51" w:rsidRPr="0000337A" w:rsidRDefault="00E84B51" w:rsidP="00E84B51">
      <w:pPr>
        <w:pStyle w:val="ListParagraph"/>
        <w:numPr>
          <w:ilvl w:val="0"/>
          <w:numId w:val="2"/>
        </w:numPr>
        <w:rPr>
          <w:rFonts w:cs="Calibri"/>
          <w:b/>
          <w:sz w:val="19"/>
          <w:szCs w:val="19"/>
        </w:rPr>
      </w:pPr>
      <w:r w:rsidRPr="0000337A">
        <w:rPr>
          <w:rFonts w:cs="Calibri"/>
          <w:sz w:val="19"/>
          <w:szCs w:val="19"/>
        </w:rPr>
        <w:t>Confirm your email</w:t>
      </w:r>
    </w:p>
    <w:p w14:paraId="4E155641" w14:textId="77777777" w:rsidR="00E84B51" w:rsidRPr="0000337A" w:rsidRDefault="00E84B51" w:rsidP="00E84B51">
      <w:pPr>
        <w:pStyle w:val="ListParagraph"/>
        <w:numPr>
          <w:ilvl w:val="1"/>
          <w:numId w:val="2"/>
        </w:numPr>
        <w:rPr>
          <w:rFonts w:cs="Calibri"/>
          <w:b/>
          <w:sz w:val="19"/>
          <w:szCs w:val="19"/>
        </w:rPr>
      </w:pPr>
      <w:r w:rsidRPr="0000337A">
        <w:rPr>
          <w:sz w:val="19"/>
          <w:szCs w:val="19"/>
        </w:rPr>
        <w:t>An email is sent to the account(s) you provided with a link that you must access to complete the account setup</w:t>
      </w:r>
    </w:p>
    <w:p w14:paraId="239AC87E" w14:textId="77777777" w:rsidR="00E84B51" w:rsidRPr="0000337A" w:rsidRDefault="00E84B51" w:rsidP="00E84B51">
      <w:pPr>
        <w:pStyle w:val="ListParagraph"/>
        <w:numPr>
          <w:ilvl w:val="1"/>
          <w:numId w:val="2"/>
        </w:numPr>
        <w:rPr>
          <w:rFonts w:cs="Calibri"/>
          <w:b/>
          <w:sz w:val="19"/>
          <w:szCs w:val="19"/>
        </w:rPr>
      </w:pPr>
      <w:r w:rsidRPr="0000337A">
        <w:rPr>
          <w:rFonts w:cs="Calibri"/>
          <w:sz w:val="19"/>
          <w:szCs w:val="19"/>
        </w:rPr>
        <w:t xml:space="preserve">Click </w:t>
      </w:r>
      <w:r w:rsidRPr="0000337A">
        <w:rPr>
          <w:rFonts w:cs="Calibri"/>
          <w:b/>
          <w:sz w:val="19"/>
          <w:szCs w:val="19"/>
        </w:rPr>
        <w:t>Log Out</w:t>
      </w:r>
      <w:r w:rsidRPr="0000337A">
        <w:rPr>
          <w:rFonts w:cs="Calibri"/>
          <w:sz w:val="19"/>
          <w:szCs w:val="19"/>
        </w:rPr>
        <w:t xml:space="preserve"> </w:t>
      </w:r>
      <w:r w:rsidRPr="0000337A">
        <w:rPr>
          <w:rFonts w:cs="Calibri"/>
          <w:i/>
          <w:sz w:val="19"/>
          <w:szCs w:val="19"/>
        </w:rPr>
        <w:t>(in the upper right corner of the window)</w:t>
      </w:r>
      <w:r w:rsidRPr="002C0F67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EAA03A" wp14:editId="4111975A">
            <wp:extent cx="971550" cy="22230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5639"/>
                    <a:stretch/>
                  </pic:blipFill>
                  <pic:spPr bwMode="auto">
                    <a:xfrm>
                      <a:off x="0" y="0"/>
                      <a:ext cx="980332" cy="224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A4B31" w14:textId="77777777" w:rsidR="00E84B51" w:rsidRPr="0000337A" w:rsidRDefault="00E84B51" w:rsidP="00E84B51">
      <w:pPr>
        <w:ind w:left="720"/>
        <w:rPr>
          <w:rFonts w:cs="Calibri"/>
          <w:b/>
          <w:color w:val="1F497D"/>
          <w:sz w:val="19"/>
          <w:szCs w:val="19"/>
        </w:rPr>
      </w:pPr>
    </w:p>
    <w:p w14:paraId="19F339DF" w14:textId="77777777" w:rsidR="00E84B51" w:rsidRDefault="00E84B51" w:rsidP="00E84B51">
      <w:pPr>
        <w:jc w:val="center"/>
        <w:rPr>
          <w:rFonts w:cs="Calibri"/>
          <w:i/>
          <w:color w:val="FF0000"/>
          <w:sz w:val="24"/>
          <w:szCs w:val="24"/>
        </w:rPr>
      </w:pPr>
      <w:r w:rsidRPr="008E59D3">
        <w:rPr>
          <w:rFonts w:cs="Calibri"/>
          <w:i/>
          <w:color w:val="FF0000"/>
          <w:sz w:val="24"/>
          <w:szCs w:val="24"/>
        </w:rPr>
        <w:t>**Please note it may take up to 1 hour for your account to be activated in the system.</w:t>
      </w:r>
    </w:p>
    <w:p w14:paraId="6C969954" w14:textId="77777777" w:rsidR="00E84B51" w:rsidRPr="008E59D3" w:rsidRDefault="00E84B51" w:rsidP="00E84B51">
      <w:pPr>
        <w:jc w:val="center"/>
        <w:rPr>
          <w:rFonts w:cs="Calibri"/>
          <w:i/>
          <w:color w:val="FF0000"/>
          <w:sz w:val="24"/>
          <w:szCs w:val="24"/>
        </w:rPr>
      </w:pPr>
    </w:p>
    <w:p w14:paraId="6093F8F0" w14:textId="2A73AB3F" w:rsidR="00334A34" w:rsidRPr="00E9064A" w:rsidRDefault="00334A34" w:rsidP="00E9064A">
      <w:pPr>
        <w:ind w:right="-630"/>
        <w:rPr>
          <w:rFonts w:cs="Calibri"/>
          <w:b/>
          <w:color w:val="548DD4" w:themeColor="text2" w:themeTint="99"/>
          <w:sz w:val="32"/>
          <w:szCs w:val="32"/>
        </w:rPr>
      </w:pPr>
      <w:r w:rsidRPr="00E9064A">
        <w:rPr>
          <w:rFonts w:cs="Calibri"/>
          <w:b/>
          <w:color w:val="548DD4" w:themeColor="text2" w:themeTint="99"/>
          <w:sz w:val="32"/>
          <w:szCs w:val="32"/>
        </w:rPr>
        <w:t xml:space="preserve">How Does </w:t>
      </w:r>
      <w:r w:rsidR="00820BE9">
        <w:rPr>
          <w:rFonts w:cs="Calibri"/>
          <w:b/>
          <w:color w:val="548DD4" w:themeColor="text2" w:themeTint="99"/>
          <w:sz w:val="32"/>
          <w:szCs w:val="32"/>
        </w:rPr>
        <w:t xml:space="preserve">the </w:t>
      </w:r>
      <w:r w:rsidR="00C47F4E">
        <w:rPr>
          <w:rFonts w:cs="Calibri"/>
          <w:b/>
          <w:color w:val="548DD4" w:themeColor="text2" w:themeTint="99"/>
          <w:sz w:val="32"/>
          <w:szCs w:val="32"/>
        </w:rPr>
        <w:t xml:space="preserve">Ingalls </w:t>
      </w:r>
      <w:bookmarkStart w:id="0" w:name="_GoBack"/>
      <w:bookmarkEnd w:id="0"/>
      <w:r w:rsidR="00B5019A">
        <w:rPr>
          <w:rFonts w:cs="Calibri"/>
          <w:b/>
          <w:color w:val="548DD4" w:themeColor="text2" w:themeTint="99"/>
          <w:sz w:val="32"/>
          <w:szCs w:val="32"/>
        </w:rPr>
        <w:t xml:space="preserve">Hospital </w:t>
      </w:r>
      <w:r w:rsidR="00851BA3" w:rsidRPr="00E9064A">
        <w:rPr>
          <w:rFonts w:cs="Calibri"/>
          <w:b/>
          <w:color w:val="548DD4" w:themeColor="text2" w:themeTint="99"/>
          <w:sz w:val="32"/>
          <w:szCs w:val="32"/>
        </w:rPr>
        <w:t xml:space="preserve">Web </w:t>
      </w:r>
      <w:r w:rsidRPr="00E9064A">
        <w:rPr>
          <w:rFonts w:cs="Calibri"/>
          <w:b/>
          <w:color w:val="548DD4" w:themeColor="text2" w:themeTint="99"/>
          <w:sz w:val="32"/>
          <w:szCs w:val="32"/>
        </w:rPr>
        <w:t>Portal Work?</w:t>
      </w:r>
    </w:p>
    <w:p w14:paraId="161A9EF0" w14:textId="7F4725DF" w:rsidR="00851BA3" w:rsidRDefault="00851BA3" w:rsidP="007F674B">
      <w:pPr>
        <w:rPr>
          <w:rFonts w:cs="Calibri"/>
          <w:sz w:val="19"/>
          <w:szCs w:val="19"/>
        </w:rPr>
      </w:pPr>
      <w:r w:rsidRPr="0000337A">
        <w:rPr>
          <w:rFonts w:cs="Calibri"/>
          <w:b/>
          <w:sz w:val="19"/>
          <w:szCs w:val="19"/>
        </w:rPr>
        <w:t>Access the</w:t>
      </w:r>
      <w:r w:rsidR="00334A34" w:rsidRPr="0000337A">
        <w:rPr>
          <w:rFonts w:cs="Calibri"/>
          <w:b/>
          <w:i/>
          <w:sz w:val="19"/>
          <w:szCs w:val="19"/>
        </w:rPr>
        <w:t xml:space="preserve"> Help Desk </w:t>
      </w:r>
      <w:r w:rsidRPr="0000337A">
        <w:rPr>
          <w:rFonts w:cs="Calibri"/>
          <w:b/>
          <w:i/>
          <w:sz w:val="19"/>
          <w:szCs w:val="19"/>
        </w:rPr>
        <w:t xml:space="preserve">Web </w:t>
      </w:r>
      <w:r w:rsidR="00334A34" w:rsidRPr="0000337A">
        <w:rPr>
          <w:rFonts w:cs="Calibri"/>
          <w:b/>
          <w:i/>
          <w:sz w:val="19"/>
          <w:szCs w:val="19"/>
        </w:rPr>
        <w:t>Portal</w:t>
      </w:r>
      <w:r w:rsidR="00334A34" w:rsidRPr="0000337A">
        <w:rPr>
          <w:rFonts w:cs="Calibri"/>
          <w:b/>
          <w:sz w:val="19"/>
          <w:szCs w:val="19"/>
        </w:rPr>
        <w:t xml:space="preserve"> </w:t>
      </w:r>
      <w:r w:rsidR="00B6059A" w:rsidRPr="0000337A">
        <w:rPr>
          <w:rFonts w:cs="Calibri"/>
          <w:sz w:val="19"/>
          <w:szCs w:val="19"/>
        </w:rPr>
        <w:t>v</w:t>
      </w:r>
      <w:r w:rsidR="007F674B">
        <w:rPr>
          <w:rFonts w:cs="Calibri"/>
          <w:sz w:val="19"/>
          <w:szCs w:val="19"/>
        </w:rPr>
        <w:t xml:space="preserve">ia </w:t>
      </w:r>
      <w:r w:rsidR="0081522C" w:rsidRPr="0081522C">
        <w:rPr>
          <w:rFonts w:cs="Calibri"/>
          <w:sz w:val="19"/>
          <w:szCs w:val="19"/>
        </w:rPr>
        <w:t>the</w:t>
      </w:r>
      <w:r w:rsidR="007E7770" w:rsidRPr="0081522C">
        <w:rPr>
          <w:rFonts w:cs="Calibri"/>
          <w:sz w:val="19"/>
          <w:szCs w:val="19"/>
        </w:rPr>
        <w:t xml:space="preserve"> Intranet </w:t>
      </w:r>
      <w:r w:rsidR="00334A34" w:rsidRPr="0081522C">
        <w:rPr>
          <w:rFonts w:cs="Calibri"/>
          <w:sz w:val="19"/>
          <w:szCs w:val="19"/>
        </w:rPr>
        <w:t xml:space="preserve">or </w:t>
      </w:r>
      <w:r w:rsidR="0081522C" w:rsidRPr="0081522C">
        <w:rPr>
          <w:rFonts w:cs="Calibri"/>
          <w:sz w:val="19"/>
          <w:szCs w:val="19"/>
        </w:rPr>
        <w:t>at</w:t>
      </w:r>
      <w:r w:rsidR="00B6059A" w:rsidRPr="0081522C">
        <w:rPr>
          <w:rFonts w:cs="Calibri"/>
          <w:sz w:val="19"/>
          <w:szCs w:val="19"/>
        </w:rPr>
        <w:t xml:space="preserve"> https://support.ucern.com</w:t>
      </w:r>
      <w:r w:rsidR="00002A51" w:rsidRPr="0000337A">
        <w:rPr>
          <w:rFonts w:cs="Calibri"/>
          <w:sz w:val="19"/>
          <w:szCs w:val="19"/>
        </w:rPr>
        <w:t xml:space="preserve"> </w:t>
      </w:r>
    </w:p>
    <w:p w14:paraId="29880A0C" w14:textId="77777777" w:rsidR="007F674B" w:rsidRPr="007F674B" w:rsidRDefault="007F674B" w:rsidP="007F674B">
      <w:pPr>
        <w:rPr>
          <w:rFonts w:cs="Calibri"/>
          <w:sz w:val="19"/>
          <w:szCs w:val="19"/>
        </w:rPr>
      </w:pPr>
    </w:p>
    <w:p w14:paraId="5793A681" w14:textId="65BCD7E7" w:rsidR="00334A34" w:rsidRPr="0000337A" w:rsidRDefault="00851BA3" w:rsidP="00851BA3">
      <w:pPr>
        <w:pStyle w:val="ListParagraph"/>
        <w:rPr>
          <w:rFonts w:cs="Calibri"/>
          <w:sz w:val="19"/>
          <w:szCs w:val="19"/>
        </w:rPr>
      </w:pPr>
      <w:r w:rsidRPr="00E9064A">
        <w:rPr>
          <w:rFonts w:cs="Calibri"/>
          <w:b/>
          <w:color w:val="548DD4" w:themeColor="text2" w:themeTint="99"/>
          <w:sz w:val="19"/>
          <w:szCs w:val="19"/>
        </w:rPr>
        <w:t>Login</w:t>
      </w:r>
      <w:proofErr w:type="gramStart"/>
      <w:r w:rsidRPr="00E9064A">
        <w:rPr>
          <w:rFonts w:cs="Calibri"/>
          <w:b/>
          <w:color w:val="548DD4" w:themeColor="text2" w:themeTint="99"/>
          <w:sz w:val="19"/>
          <w:szCs w:val="19"/>
        </w:rPr>
        <w:t>:</w:t>
      </w:r>
      <w:r w:rsidR="00334A34" w:rsidRPr="00E9064A">
        <w:rPr>
          <w:rFonts w:cs="Calibri"/>
          <w:color w:val="548DD4" w:themeColor="text2" w:themeTint="99"/>
          <w:sz w:val="19"/>
          <w:szCs w:val="19"/>
        </w:rPr>
        <w:t xml:space="preserve">  </w:t>
      </w:r>
      <w:r w:rsidR="00334A34" w:rsidRPr="0000337A">
        <w:rPr>
          <w:rFonts w:cs="Calibri"/>
          <w:sz w:val="19"/>
          <w:szCs w:val="19"/>
        </w:rPr>
        <w:t>(</w:t>
      </w:r>
      <w:proofErr w:type="gramEnd"/>
      <w:r w:rsidR="00334A34" w:rsidRPr="0000337A">
        <w:rPr>
          <w:rFonts w:cs="Calibri"/>
          <w:i/>
          <w:sz w:val="19"/>
          <w:szCs w:val="19"/>
        </w:rPr>
        <w:t xml:space="preserve">the first time accessing the portal, </w:t>
      </w:r>
      <w:r w:rsidR="004D06CA">
        <w:rPr>
          <w:rFonts w:cs="Calibri"/>
          <w:i/>
          <w:sz w:val="19"/>
          <w:szCs w:val="19"/>
        </w:rPr>
        <w:t>you</w:t>
      </w:r>
      <w:r w:rsidR="00B6059A" w:rsidRPr="0000337A">
        <w:rPr>
          <w:rFonts w:cs="Calibri"/>
          <w:i/>
          <w:sz w:val="19"/>
          <w:szCs w:val="19"/>
        </w:rPr>
        <w:t xml:space="preserve"> </w:t>
      </w:r>
      <w:r w:rsidR="00554366" w:rsidRPr="0000337A">
        <w:rPr>
          <w:rFonts w:cs="Calibri"/>
          <w:i/>
          <w:sz w:val="19"/>
          <w:szCs w:val="19"/>
        </w:rPr>
        <w:t xml:space="preserve">must create an account – See </w:t>
      </w:r>
      <w:r w:rsidR="000C3E1F">
        <w:rPr>
          <w:rFonts w:cs="Calibri"/>
          <w:i/>
          <w:sz w:val="19"/>
          <w:szCs w:val="19"/>
        </w:rPr>
        <w:t>*</w:t>
      </w:r>
      <w:r w:rsidR="00C558CD" w:rsidRPr="0000337A">
        <w:rPr>
          <w:rFonts w:cs="Calibri"/>
          <w:i/>
          <w:sz w:val="19"/>
          <w:szCs w:val="19"/>
        </w:rPr>
        <w:t xml:space="preserve">Create an Account </w:t>
      </w:r>
      <w:r w:rsidR="007D6B6C">
        <w:rPr>
          <w:rFonts w:cs="Calibri"/>
          <w:i/>
          <w:sz w:val="19"/>
          <w:szCs w:val="19"/>
        </w:rPr>
        <w:t>above</w:t>
      </w:r>
      <w:r w:rsidR="00E9064A">
        <w:rPr>
          <w:rFonts w:cs="Calibri"/>
          <w:i/>
          <w:sz w:val="19"/>
          <w:szCs w:val="19"/>
        </w:rPr>
        <w:t>.</w:t>
      </w:r>
    </w:p>
    <w:p w14:paraId="5BF6CDC0" w14:textId="469533FF" w:rsidR="00334A34" w:rsidRPr="0000337A" w:rsidRDefault="004D06CA" w:rsidP="00851BA3">
      <w:pPr>
        <w:pStyle w:val="ListParagraph"/>
        <w:rPr>
          <w:rFonts w:cs="Calibri"/>
          <w:i/>
          <w:sz w:val="19"/>
          <w:szCs w:val="19"/>
        </w:rPr>
      </w:pPr>
      <w:r w:rsidRPr="00021916">
        <w:rPr>
          <w:noProof/>
          <w:color w:val="548DD4" w:themeColor="text2" w:themeTint="99"/>
        </w:rPr>
        <w:drawing>
          <wp:anchor distT="0" distB="0" distL="114300" distR="114300" simplePos="0" relativeHeight="251658240" behindDoc="0" locked="0" layoutInCell="1" allowOverlap="1" wp14:anchorId="01FB3E94" wp14:editId="39CF88C1">
            <wp:simplePos x="0" y="0"/>
            <wp:positionH relativeFrom="column">
              <wp:posOffset>4419600</wp:posOffset>
            </wp:positionH>
            <wp:positionV relativeFrom="paragraph">
              <wp:posOffset>1270</wp:posOffset>
            </wp:positionV>
            <wp:extent cx="1362075" cy="209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A34" w:rsidRPr="00021916">
        <w:rPr>
          <w:rFonts w:cs="Calibri"/>
          <w:b/>
          <w:color w:val="548DD4" w:themeColor="text2" w:themeTint="99"/>
          <w:sz w:val="19"/>
          <w:szCs w:val="19"/>
        </w:rPr>
        <w:t>C</w:t>
      </w:r>
      <w:r w:rsidR="00851BA3" w:rsidRPr="00021916">
        <w:rPr>
          <w:rFonts w:cs="Calibri"/>
          <w:b/>
          <w:color w:val="548DD4" w:themeColor="text2" w:themeTint="99"/>
          <w:sz w:val="19"/>
          <w:szCs w:val="19"/>
        </w:rPr>
        <w:t>lick</w:t>
      </w:r>
      <w:r w:rsidR="00334A34" w:rsidRPr="00021916">
        <w:rPr>
          <w:rFonts w:cs="Calibri"/>
          <w:b/>
          <w:color w:val="548DD4" w:themeColor="text2" w:themeTint="99"/>
          <w:sz w:val="19"/>
          <w:szCs w:val="19"/>
        </w:rPr>
        <w:t xml:space="preserve">: </w:t>
      </w:r>
      <w:r w:rsidR="00334A34" w:rsidRPr="0000337A">
        <w:rPr>
          <w:rFonts w:cs="Calibri"/>
          <w:sz w:val="19"/>
          <w:szCs w:val="19"/>
        </w:rPr>
        <w:t xml:space="preserve">Select from the Categories listed or click the </w:t>
      </w:r>
      <w:r w:rsidR="00334A34" w:rsidRPr="0000337A">
        <w:rPr>
          <w:rFonts w:cs="Calibri"/>
          <w:b/>
          <w:i/>
          <w:sz w:val="19"/>
          <w:szCs w:val="19"/>
        </w:rPr>
        <w:t>New Service Record</w:t>
      </w:r>
      <w:r w:rsidR="00334A34" w:rsidRPr="0000337A">
        <w:rPr>
          <w:rFonts w:cs="Calibri"/>
          <w:i/>
          <w:sz w:val="19"/>
          <w:szCs w:val="19"/>
        </w:rPr>
        <w:t xml:space="preserve"> </w:t>
      </w:r>
      <w:r w:rsidR="00334A34" w:rsidRPr="0000337A">
        <w:rPr>
          <w:rFonts w:cs="Calibri"/>
          <w:sz w:val="19"/>
          <w:szCs w:val="19"/>
        </w:rPr>
        <w:t xml:space="preserve">button </w:t>
      </w:r>
    </w:p>
    <w:p w14:paraId="2B39B247" w14:textId="77777777" w:rsidR="00851BA3" w:rsidRPr="0000337A" w:rsidRDefault="00334A34" w:rsidP="00851BA3">
      <w:pPr>
        <w:pStyle w:val="ListParagraph"/>
        <w:numPr>
          <w:ilvl w:val="2"/>
          <w:numId w:val="1"/>
        </w:numPr>
        <w:rPr>
          <w:rFonts w:cs="Calibri"/>
          <w:i/>
          <w:sz w:val="19"/>
          <w:szCs w:val="19"/>
        </w:rPr>
      </w:pPr>
      <w:r w:rsidRPr="0000337A">
        <w:rPr>
          <w:rFonts w:cs="Calibri"/>
          <w:sz w:val="19"/>
          <w:szCs w:val="19"/>
        </w:rPr>
        <w:t>Enter the required and optional information</w:t>
      </w:r>
    </w:p>
    <w:p w14:paraId="7279B4D0" w14:textId="77777777" w:rsidR="00851BA3" w:rsidRPr="0000337A" w:rsidRDefault="00851BA3" w:rsidP="00851BA3">
      <w:pPr>
        <w:pStyle w:val="ListParagraph"/>
        <w:rPr>
          <w:rFonts w:cs="Calibri"/>
          <w:sz w:val="19"/>
          <w:szCs w:val="19"/>
        </w:rPr>
      </w:pPr>
      <w:r w:rsidRPr="00021916">
        <w:rPr>
          <w:rFonts w:cs="Calibri"/>
          <w:b/>
          <w:color w:val="548DD4" w:themeColor="text2" w:themeTint="99"/>
          <w:sz w:val="19"/>
          <w:szCs w:val="19"/>
        </w:rPr>
        <w:t xml:space="preserve">Submit:  </w:t>
      </w:r>
      <w:r w:rsidRPr="0000337A">
        <w:rPr>
          <w:rFonts w:cs="Calibri"/>
          <w:sz w:val="19"/>
          <w:szCs w:val="19"/>
        </w:rPr>
        <w:t xml:space="preserve">Click </w:t>
      </w:r>
      <w:r w:rsidRPr="0000337A">
        <w:rPr>
          <w:rFonts w:cs="Calibri"/>
          <w:b/>
          <w:sz w:val="19"/>
          <w:szCs w:val="19"/>
        </w:rPr>
        <w:t xml:space="preserve">Save Service Record </w:t>
      </w:r>
      <w:r w:rsidRPr="0000337A">
        <w:rPr>
          <w:rFonts w:cs="Calibri"/>
          <w:sz w:val="19"/>
          <w:szCs w:val="19"/>
        </w:rPr>
        <w:t>to submit request</w:t>
      </w:r>
    </w:p>
    <w:p w14:paraId="7BBA1C37" w14:textId="421A7491" w:rsidR="00334A34" w:rsidRPr="0000337A" w:rsidRDefault="00334A34" w:rsidP="00851BA3">
      <w:pPr>
        <w:pStyle w:val="ListParagraph"/>
        <w:rPr>
          <w:rFonts w:cs="Calibri"/>
          <w:i/>
          <w:sz w:val="19"/>
          <w:szCs w:val="19"/>
        </w:rPr>
      </w:pPr>
      <w:r w:rsidRPr="00021916">
        <w:rPr>
          <w:rFonts w:cs="Calibri"/>
          <w:b/>
          <w:color w:val="548DD4" w:themeColor="text2" w:themeTint="99"/>
          <w:sz w:val="19"/>
          <w:szCs w:val="19"/>
        </w:rPr>
        <w:t xml:space="preserve">Review:  </w:t>
      </w:r>
      <w:r w:rsidRPr="0000337A">
        <w:rPr>
          <w:rFonts w:cs="Calibri"/>
          <w:sz w:val="19"/>
          <w:szCs w:val="19"/>
        </w:rPr>
        <w:t xml:space="preserve">Updates and Service Record Status </w:t>
      </w:r>
    </w:p>
    <w:p w14:paraId="2DD968E9" w14:textId="77777777" w:rsidR="00334A34" w:rsidRPr="0000337A" w:rsidRDefault="00334A34" w:rsidP="00334A34">
      <w:pPr>
        <w:ind w:left="1440"/>
        <w:rPr>
          <w:rFonts w:cs="Calibri"/>
          <w:i/>
          <w:sz w:val="19"/>
          <w:szCs w:val="19"/>
        </w:rPr>
      </w:pPr>
      <w:r w:rsidRPr="0000337A">
        <w:rPr>
          <w:rFonts w:cs="Calibri"/>
          <w:i/>
          <w:sz w:val="19"/>
          <w:szCs w:val="19"/>
        </w:rPr>
        <w:t xml:space="preserve">(If an update with PHI exists, it will be identified, but will not be viewable from the portal) </w:t>
      </w:r>
    </w:p>
    <w:p w14:paraId="089A80F3" w14:textId="04E76B40" w:rsidR="00334A34" w:rsidRPr="0000337A" w:rsidRDefault="004D06CA" w:rsidP="00334A34">
      <w:pPr>
        <w:pStyle w:val="ListParagraph"/>
        <w:numPr>
          <w:ilvl w:val="2"/>
          <w:numId w:val="1"/>
        </w:numPr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Your</w:t>
      </w:r>
      <w:r w:rsidR="00334A34" w:rsidRPr="0000337A">
        <w:rPr>
          <w:rFonts w:cs="Calibri"/>
          <w:sz w:val="19"/>
          <w:szCs w:val="19"/>
        </w:rPr>
        <w:t xml:space="preserve"> recently</w:t>
      </w:r>
      <w:r w:rsidR="00A8052A">
        <w:rPr>
          <w:rFonts w:cs="Calibri"/>
          <w:sz w:val="19"/>
          <w:szCs w:val="19"/>
        </w:rPr>
        <w:t xml:space="preserve"> created records are available </w:t>
      </w:r>
      <w:r w:rsidR="00334A34" w:rsidRPr="0000337A">
        <w:rPr>
          <w:rFonts w:cs="Calibri"/>
          <w:sz w:val="19"/>
          <w:szCs w:val="19"/>
        </w:rPr>
        <w:t xml:space="preserve">under </w:t>
      </w:r>
      <w:r w:rsidR="00334A34" w:rsidRPr="0000337A">
        <w:rPr>
          <w:rFonts w:cs="Calibri"/>
          <w:b/>
          <w:i/>
          <w:sz w:val="19"/>
          <w:szCs w:val="19"/>
        </w:rPr>
        <w:t xml:space="preserve">My Recent Service Records </w:t>
      </w:r>
    </w:p>
    <w:p w14:paraId="56FFE891" w14:textId="77777777" w:rsidR="00334A34" w:rsidRPr="0000337A" w:rsidRDefault="00334A34" w:rsidP="00851BA3">
      <w:pPr>
        <w:pStyle w:val="ListParagraph"/>
        <w:rPr>
          <w:rFonts w:cs="Calibri"/>
          <w:sz w:val="19"/>
          <w:szCs w:val="19"/>
        </w:rPr>
      </w:pPr>
      <w:r w:rsidRPr="00021916">
        <w:rPr>
          <w:rFonts w:cs="Calibri"/>
          <w:b/>
          <w:color w:val="548DD4" w:themeColor="text2" w:themeTint="99"/>
          <w:sz w:val="19"/>
          <w:szCs w:val="19"/>
        </w:rPr>
        <w:t xml:space="preserve">Update:  </w:t>
      </w:r>
      <w:r w:rsidRPr="0000337A">
        <w:rPr>
          <w:rFonts w:cs="Calibri"/>
          <w:sz w:val="19"/>
          <w:szCs w:val="19"/>
        </w:rPr>
        <w:t xml:space="preserve">If a Service Record is still open, an update or attachment can be provided </w:t>
      </w:r>
    </w:p>
    <w:p w14:paraId="70FF818A" w14:textId="77777777" w:rsidR="00334A34" w:rsidRPr="0000337A" w:rsidRDefault="00334A34" w:rsidP="00334A34">
      <w:pPr>
        <w:pStyle w:val="ListParagraph"/>
        <w:numPr>
          <w:ilvl w:val="2"/>
          <w:numId w:val="1"/>
        </w:numPr>
        <w:rPr>
          <w:rFonts w:cs="Calibri"/>
          <w:sz w:val="19"/>
          <w:szCs w:val="19"/>
        </w:rPr>
      </w:pPr>
      <w:r w:rsidRPr="0000337A">
        <w:rPr>
          <w:rFonts w:cs="Calibri"/>
          <w:sz w:val="19"/>
          <w:szCs w:val="19"/>
        </w:rPr>
        <w:t xml:space="preserve">To access the record, click the Summary of the Service Record </w:t>
      </w:r>
    </w:p>
    <w:p w14:paraId="15198C03" w14:textId="77777777" w:rsidR="00334A34" w:rsidRPr="0000337A" w:rsidRDefault="00334A34" w:rsidP="00334A34">
      <w:pPr>
        <w:pStyle w:val="ListParagraph"/>
        <w:numPr>
          <w:ilvl w:val="2"/>
          <w:numId w:val="1"/>
        </w:numPr>
        <w:rPr>
          <w:rFonts w:cs="Calibri"/>
          <w:sz w:val="19"/>
          <w:szCs w:val="19"/>
        </w:rPr>
      </w:pPr>
      <w:r w:rsidRPr="0000337A">
        <w:rPr>
          <w:rFonts w:cs="Calibri"/>
          <w:sz w:val="19"/>
          <w:szCs w:val="19"/>
        </w:rPr>
        <w:t>Provide an</w:t>
      </w:r>
      <w:r w:rsidRPr="0000337A">
        <w:rPr>
          <w:rFonts w:cs="Calibri"/>
          <w:color w:val="1F497D"/>
          <w:sz w:val="19"/>
          <w:szCs w:val="19"/>
        </w:rPr>
        <w:t xml:space="preserve"> </w:t>
      </w:r>
      <w:r w:rsidRPr="0000337A">
        <w:rPr>
          <w:rFonts w:cs="Calibri"/>
          <w:sz w:val="19"/>
          <w:szCs w:val="19"/>
        </w:rPr>
        <w:t>update or attachment by clicking the appropriate button and following instructions</w:t>
      </w:r>
    </w:p>
    <w:p w14:paraId="7359AEF9" w14:textId="1A261A39" w:rsidR="00CB0790" w:rsidRPr="00E84B51" w:rsidRDefault="00334A34" w:rsidP="00E84B51">
      <w:pPr>
        <w:pStyle w:val="ListParagraph"/>
        <w:numPr>
          <w:ilvl w:val="2"/>
          <w:numId w:val="1"/>
        </w:numPr>
        <w:rPr>
          <w:rFonts w:cs="Calibri"/>
          <w:sz w:val="19"/>
          <w:szCs w:val="19"/>
        </w:rPr>
      </w:pPr>
      <w:r w:rsidRPr="0000337A">
        <w:rPr>
          <w:rFonts w:cs="Calibri"/>
          <w:sz w:val="19"/>
          <w:szCs w:val="19"/>
        </w:rPr>
        <w:t xml:space="preserve">Click </w:t>
      </w:r>
      <w:r w:rsidR="00E84B51">
        <w:rPr>
          <w:rFonts w:cs="Calibri"/>
          <w:b/>
          <w:sz w:val="19"/>
          <w:szCs w:val="19"/>
        </w:rPr>
        <w:t>Save</w:t>
      </w:r>
    </w:p>
    <w:p w14:paraId="025940C7" w14:textId="77777777" w:rsidR="00E84B51" w:rsidRPr="00E84B51" w:rsidRDefault="00E84B51" w:rsidP="00E84B51">
      <w:pPr>
        <w:pStyle w:val="ListParagraph"/>
        <w:rPr>
          <w:rFonts w:cs="Calibri"/>
          <w:color w:val="000000"/>
          <w:sz w:val="20"/>
          <w:szCs w:val="20"/>
        </w:rPr>
      </w:pPr>
      <w:r w:rsidRPr="00E84B51">
        <w:rPr>
          <w:rFonts w:cs="Calibri"/>
          <w:b/>
          <w:color w:val="548DD4" w:themeColor="text2" w:themeTint="99"/>
          <w:sz w:val="24"/>
          <w:szCs w:val="24"/>
        </w:rPr>
        <w:t>Additional Information</w:t>
      </w:r>
    </w:p>
    <w:p w14:paraId="2B183F2C" w14:textId="37982CAD" w:rsidR="00E84B51" w:rsidRPr="00E84B51" w:rsidRDefault="00E84B51" w:rsidP="00E84B51">
      <w:pPr>
        <w:pStyle w:val="ListParagraph"/>
        <w:rPr>
          <w:rFonts w:cs="Calibri"/>
          <w:color w:val="000000"/>
          <w:sz w:val="20"/>
          <w:szCs w:val="20"/>
        </w:rPr>
      </w:pPr>
      <w:r w:rsidRPr="00E84B51">
        <w:rPr>
          <w:rFonts w:cs="Calibri"/>
          <w:sz w:val="19"/>
          <w:szCs w:val="19"/>
        </w:rPr>
        <w:t xml:space="preserve">If you should need additional assistance, please call the Help Desk Internally at </w:t>
      </w:r>
      <w:r w:rsidR="00862FFB">
        <w:rPr>
          <w:rFonts w:cs="Calibri"/>
          <w:sz w:val="19"/>
          <w:szCs w:val="19"/>
        </w:rPr>
        <w:t>*48</w:t>
      </w:r>
      <w:r w:rsidRPr="0081522C">
        <w:rPr>
          <w:rFonts w:cs="Calibri"/>
          <w:sz w:val="19"/>
          <w:szCs w:val="19"/>
        </w:rPr>
        <w:t xml:space="preserve"> or externally at </w:t>
      </w:r>
      <w:r w:rsidRPr="0081522C">
        <w:rPr>
          <w:rFonts w:cs="Calibri"/>
          <w:color w:val="000000"/>
          <w:sz w:val="20"/>
          <w:szCs w:val="20"/>
        </w:rPr>
        <w:t>(</w:t>
      </w:r>
      <w:r w:rsidR="00862FFB">
        <w:rPr>
          <w:rFonts w:cs="Calibri"/>
          <w:color w:val="000000"/>
          <w:sz w:val="20"/>
          <w:szCs w:val="20"/>
        </w:rPr>
        <w:t>845) 483-5723</w:t>
      </w:r>
      <w:r w:rsidRPr="0081522C">
        <w:rPr>
          <w:rFonts w:cs="Calibri"/>
          <w:color w:val="000000"/>
          <w:sz w:val="20"/>
          <w:szCs w:val="20"/>
        </w:rPr>
        <w:t>.</w:t>
      </w:r>
    </w:p>
    <w:p w14:paraId="47789144" w14:textId="77777777" w:rsidR="00E84B51" w:rsidRPr="00E84B51" w:rsidRDefault="00E84B51" w:rsidP="00E84B51">
      <w:pPr>
        <w:pStyle w:val="ListParagraph"/>
        <w:ind w:left="2160"/>
        <w:rPr>
          <w:rFonts w:cs="Calibri"/>
          <w:sz w:val="19"/>
          <w:szCs w:val="19"/>
        </w:rPr>
      </w:pPr>
    </w:p>
    <w:sectPr w:rsidR="00E84B51" w:rsidRPr="00E8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AD5"/>
    <w:multiLevelType w:val="hybridMultilevel"/>
    <w:tmpl w:val="6448B08C"/>
    <w:lvl w:ilvl="0" w:tplc="ED0460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1D34"/>
    <w:multiLevelType w:val="hybridMultilevel"/>
    <w:tmpl w:val="0BE2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40600"/>
    <w:multiLevelType w:val="hybridMultilevel"/>
    <w:tmpl w:val="DD34C530"/>
    <w:lvl w:ilvl="0" w:tplc="673A93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34"/>
    <w:rsid w:val="00002A51"/>
    <w:rsid w:val="0000337A"/>
    <w:rsid w:val="00021916"/>
    <w:rsid w:val="00032434"/>
    <w:rsid w:val="00042AE4"/>
    <w:rsid w:val="000C3E1F"/>
    <w:rsid w:val="000D6882"/>
    <w:rsid w:val="00121E5C"/>
    <w:rsid w:val="00124878"/>
    <w:rsid w:val="001320F1"/>
    <w:rsid w:val="00181BB9"/>
    <w:rsid w:val="001932AF"/>
    <w:rsid w:val="0023023A"/>
    <w:rsid w:val="002472FB"/>
    <w:rsid w:val="0026429B"/>
    <w:rsid w:val="002B42F3"/>
    <w:rsid w:val="002C0F67"/>
    <w:rsid w:val="003207C9"/>
    <w:rsid w:val="00334A34"/>
    <w:rsid w:val="00381AE5"/>
    <w:rsid w:val="003933E7"/>
    <w:rsid w:val="003938ED"/>
    <w:rsid w:val="003E05EA"/>
    <w:rsid w:val="00404CD7"/>
    <w:rsid w:val="004B4186"/>
    <w:rsid w:val="004B61BB"/>
    <w:rsid w:val="004C7626"/>
    <w:rsid w:val="004D06CA"/>
    <w:rsid w:val="004F295C"/>
    <w:rsid w:val="00547490"/>
    <w:rsid w:val="00554366"/>
    <w:rsid w:val="00567E35"/>
    <w:rsid w:val="005C10C8"/>
    <w:rsid w:val="005C28BF"/>
    <w:rsid w:val="005C5EF5"/>
    <w:rsid w:val="005F3F00"/>
    <w:rsid w:val="0066757C"/>
    <w:rsid w:val="007155BD"/>
    <w:rsid w:val="0073473A"/>
    <w:rsid w:val="007D6B6C"/>
    <w:rsid w:val="007E7770"/>
    <w:rsid w:val="007F674B"/>
    <w:rsid w:val="0081522C"/>
    <w:rsid w:val="00820BE9"/>
    <w:rsid w:val="00851BA3"/>
    <w:rsid w:val="00862FFB"/>
    <w:rsid w:val="008756E1"/>
    <w:rsid w:val="008E59D3"/>
    <w:rsid w:val="0090300C"/>
    <w:rsid w:val="00936864"/>
    <w:rsid w:val="00966268"/>
    <w:rsid w:val="0097674C"/>
    <w:rsid w:val="009B0930"/>
    <w:rsid w:val="009B7AD8"/>
    <w:rsid w:val="009C3C44"/>
    <w:rsid w:val="009E07A5"/>
    <w:rsid w:val="00A8052A"/>
    <w:rsid w:val="00AC6365"/>
    <w:rsid w:val="00AF64A0"/>
    <w:rsid w:val="00B04B6E"/>
    <w:rsid w:val="00B5019A"/>
    <w:rsid w:val="00B6059A"/>
    <w:rsid w:val="00B84FD5"/>
    <w:rsid w:val="00B92765"/>
    <w:rsid w:val="00BF33C4"/>
    <w:rsid w:val="00C334CC"/>
    <w:rsid w:val="00C370F4"/>
    <w:rsid w:val="00C42FE4"/>
    <w:rsid w:val="00C47F4E"/>
    <w:rsid w:val="00C558CD"/>
    <w:rsid w:val="00CA085E"/>
    <w:rsid w:val="00CB0790"/>
    <w:rsid w:val="00CD6085"/>
    <w:rsid w:val="00CE6E39"/>
    <w:rsid w:val="00D01BC3"/>
    <w:rsid w:val="00D277F3"/>
    <w:rsid w:val="00DE2DE0"/>
    <w:rsid w:val="00DE6C2B"/>
    <w:rsid w:val="00DF4977"/>
    <w:rsid w:val="00E04CD4"/>
    <w:rsid w:val="00E62570"/>
    <w:rsid w:val="00E706B6"/>
    <w:rsid w:val="00E84B51"/>
    <w:rsid w:val="00E9064A"/>
    <w:rsid w:val="00E93B4F"/>
    <w:rsid w:val="00EA1E65"/>
    <w:rsid w:val="00EE5E4C"/>
    <w:rsid w:val="00EE6797"/>
    <w:rsid w:val="00EF0F03"/>
    <w:rsid w:val="00EF63E7"/>
    <w:rsid w:val="00F44322"/>
    <w:rsid w:val="00FD29BB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FB1C"/>
  <w15:docId w15:val="{A5068F85-8640-44A2-86CF-6D345B9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3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A3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334A3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605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support.ucer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58759E6CF54BA683369C7BB7D894" ma:contentTypeVersion="" ma:contentTypeDescription="Create a new document." ma:contentTypeScope="" ma:versionID="07f4b561dbc107eda3aa3b106765f3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CDFB-408C-4B08-BD97-02CF43BAC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530C0-E089-4EC5-95C5-BE98AD953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3448F-A152-4835-8C08-3199FFC786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1F9ED5-3D44-45B0-8CF8-CE61411E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Collins,Joshua</dc:creator>
  <cp:lastModifiedBy>Mitchell,Chris</cp:lastModifiedBy>
  <cp:revision>2</cp:revision>
  <cp:lastPrinted>2016-01-19T17:50:00Z</cp:lastPrinted>
  <dcterms:created xsi:type="dcterms:W3CDTF">2019-03-13T16:40:00Z</dcterms:created>
  <dcterms:modified xsi:type="dcterms:W3CDTF">2019-03-13T16:40:00Z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0x010100E40E58759E6CF54BA683369C7BB7D894</vt:lpwstr>
  </property>
</Properties>
</file>